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bidiVisual w:val="1"/>
        <w:tblW w:w="10440.0" w:type="dxa"/>
        <w:jc w:val="right"/>
        <w:tblBorders>
          <w:top w:color="111111" w:space="0" w:sz="6" w:val="single"/>
          <w:left w:color="111111" w:space="0" w:sz="6" w:val="single"/>
          <w:bottom w:color="111111" w:space="0" w:sz="6" w:val="single"/>
          <w:right w:color="111111" w:space="0" w:sz="6" w:val="single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620"/>
        <w:gridCol w:w="8820"/>
        <w:tblGridChange w:id="0">
          <w:tblGrid>
            <w:gridCol w:w="1620"/>
            <w:gridCol w:w="8820"/>
          </w:tblGrid>
        </w:tblGridChange>
      </w:tblGrid>
      <w:tr>
        <w:trPr>
          <w:cantSplit w:val="0"/>
          <w:trHeight w:val="1064" w:hRule="atLeast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1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رقم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المادة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c0c0c0" w:val="clear"/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نص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المادة</w:t>
            </w:r>
            <w:r w:rsidDel="00000000" w:rsidR="00000000" w:rsidRPr="00000000">
              <w:rPr>
                <w:rFonts w:ascii="Open Sans" w:cs="Open Sans" w:eastAsia="Open Sans" w:hAnsi="Open San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80" w:right="0" w:firstLine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تسرى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أحكام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القانونين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رقمي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49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لسنة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1977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شأن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تأجير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وبيع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الأماكن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وتنظيم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العلاقة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بين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المؤجر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والمستأجر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136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لسنة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1981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شأن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بعض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ألأحكام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الخاصة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بتأجير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وبيع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الأماكن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وتنظيم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العلاقة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بين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المؤجر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والمستأجر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والقوانين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الخاصة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بإيجار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الأماكن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الصادرة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قبلهما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الأماكن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التى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يسبق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تأجيرها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ولا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على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ألاماكن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التى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انتهت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عقود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إيجارها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قبل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العمل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بهذا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تنتهي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بعده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لأي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سبب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ألأسباب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دون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يكون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لأحد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حق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البقاء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فيها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طبقا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للقانون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80" w:right="0" w:firstLine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تطبق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أحكام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المدنى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شأن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تأجير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الأماكن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المنصوص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عليها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المادة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ألأولى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هذا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خالية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مفروشة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شأن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استغلالها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أو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التصرف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فيها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80" w:right="0" w:firstLine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يلغى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كل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نص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أخر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يتعارض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مع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أحكام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هذا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7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ffccff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180" w:right="0" w:firstLine="36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ينشر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هذا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القانون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فى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الجريدة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الرسمية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ويعمل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به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من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اليوم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التالي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لتاريخ</w:t>
            </w:r>
            <w:r w:rsidDel="00000000" w:rsidR="00000000" w:rsidRPr="00000000">
              <w:rPr>
                <w:rFonts w:ascii="Open Sans" w:cs="Open Sans" w:eastAsia="Open Sans" w:hAnsi="Open San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36"/>
                <w:szCs w:val="36"/>
                <w:u w:val="none"/>
                <w:shd w:fill="auto" w:val="clear"/>
                <w:vertAlign w:val="baseline"/>
                <w:rtl w:val="1"/>
              </w:rPr>
              <w:t xml:space="preserve">نشر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